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51" w:rsidRPr="00A40ABA" w:rsidRDefault="003F3848" w:rsidP="00DE2C51">
      <w:pPr>
        <w:ind w:firstLine="127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7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>. Правила транспортировки и хранения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7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.1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Изделия транспортируются в штатной таре любым видом транспорта при </w:t>
      </w:r>
      <w:proofErr w:type="gramStart"/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условии  защиты</w:t>
      </w:r>
      <w:proofErr w:type="gramEnd"/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 их от механических повреждений и непосредственного воздействия атмосферных осадков.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7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.2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Изделия в упаковке допускают хранение на стеллажах стопками не более 6 шт., в закрытых, сухих, отапливаемых помещениях, в условиях, исключающих воздействие на них влаги, нефтепродуктов и агрессивных сред, на расстоянии не менее одного метра от отопительных и нагревательных приборов.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E2C51" w:rsidRPr="00A40ABA" w:rsidRDefault="003F3848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8.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Подготовка к работе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8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.1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Произвести монтаж светильника на назначенное место.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8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.2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Произвести подключение.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8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.3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Убедиться в работоспособности светильника.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E2C51" w:rsidRPr="00A40ABA" w:rsidRDefault="003F3848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9. 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>Обслуживание светильников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9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.1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Отключить светильник.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9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.2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При необходимости (зависит от степени загрязнения) удалить пыль с поверхности светильника (светильник должен быть выключен) мягкой, влажной салфеткой. Дополнительного обслуживания не требуется.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Для получения более подробной информации следует обратиться на электронную почту завода – изготовителя.</w:t>
      </w:r>
    </w:p>
    <w:p w:rsidR="00DE2C51" w:rsidRPr="00A40ABA" w:rsidRDefault="00DE2C51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E2C51" w:rsidRPr="00A40ABA" w:rsidRDefault="003F3848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10.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Указание мер безопасности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.1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Монтаж и обслуживание светильников необходимо проводить при отключенной электрической сети.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.2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Регулярно проверяйте электрические соединения и целостность электропроводки. Подключение светильника к поврежденной электропроводке запрещено.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.3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Включение светильников в электрическую сеть с параметрами, отличающимися от указанных в разделе 2 настоящего паспорта, запрещается.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.4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Запрещается самостоятельно ремонтировать светильник.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.5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Монтаж светильника должны производить лица, имеющие разрешение на данный тип работ.</w:t>
      </w:r>
    </w:p>
    <w:p w:rsidR="00DE2C51" w:rsidRPr="00A40ABA" w:rsidRDefault="003F3848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.6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>Избегать прямого попадания света в глаза.</w:t>
      </w:r>
    </w:p>
    <w:p w:rsidR="00DE2C51" w:rsidRPr="00A40ABA" w:rsidRDefault="00DE2C51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E2C51" w:rsidRPr="00A40ABA" w:rsidRDefault="003F3848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11.</w:t>
      </w:r>
      <w:r w:rsidR="00DE2C51" w:rsidRPr="00A40ABA">
        <w:rPr>
          <w:rFonts w:ascii="Times New Roman" w:hAnsi="Times New Roman" w:cs="Times New Roman"/>
          <w:b/>
          <w:sz w:val="18"/>
          <w:szCs w:val="18"/>
          <w:lang w:val="ru-RU"/>
        </w:rPr>
        <w:t xml:space="preserve"> Сведения об утилизации</w:t>
      </w:r>
    </w:p>
    <w:p w:rsidR="00DE2C51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Светильники не содержат дорогостоящих или токсичных материалов и комплектующих деталей, требующих специальной утилизации. Утилизацию произвести в соответствии с положением по утилизации бытовых отходов, действующем на данной территории.</w:t>
      </w:r>
    </w:p>
    <w:p w:rsidR="00C11F59" w:rsidRPr="00A40ABA" w:rsidRDefault="00C11F59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C1A6C" w:rsidRPr="00CA7571" w:rsidRDefault="003F3848" w:rsidP="00C11F59">
      <w:pPr>
        <w:pStyle w:val="2"/>
        <w:tabs>
          <w:tab w:val="left" w:pos="2379"/>
        </w:tabs>
        <w:spacing w:before="2"/>
        <w:ind w:left="0" w:firstLine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12</w:t>
      </w:r>
      <w:r w:rsidR="00C11F59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  <w:r w:rsidR="00D94EF3" w:rsidRPr="00C11F59">
        <w:rPr>
          <w:rFonts w:ascii="Times New Roman" w:hAnsi="Times New Roman" w:cs="Times New Roman"/>
          <w:sz w:val="18"/>
          <w:szCs w:val="18"/>
          <w:lang w:val="ru-RU"/>
        </w:rPr>
        <w:t>Свидетельство о</w:t>
      </w:r>
      <w:r w:rsidR="00D94EF3" w:rsidRPr="00C11F59">
        <w:rPr>
          <w:rFonts w:ascii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="00D94EF3" w:rsidRPr="00C11F59">
        <w:rPr>
          <w:rFonts w:ascii="Times New Roman" w:hAnsi="Times New Roman" w:cs="Times New Roman"/>
          <w:sz w:val="18"/>
          <w:szCs w:val="18"/>
          <w:lang w:val="ru-RU"/>
        </w:rPr>
        <w:t>приемке:</w:t>
      </w:r>
    </w:p>
    <w:p w:rsidR="00271991" w:rsidRPr="00CA7571" w:rsidRDefault="00271991" w:rsidP="00C11F59">
      <w:pPr>
        <w:pStyle w:val="2"/>
        <w:tabs>
          <w:tab w:val="left" w:pos="2379"/>
        </w:tabs>
        <w:spacing w:before="2"/>
        <w:ind w:left="0" w:firstLine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AC1A6C" w:rsidRDefault="00174A0C" w:rsidP="0047700E">
      <w:pPr>
        <w:ind w:right="132" w:firstLine="426"/>
        <w:rPr>
          <w:rFonts w:ascii="Times New Roman" w:hAnsi="Times New Roman" w:cs="Times New Roman"/>
          <w:sz w:val="18"/>
          <w:lang w:val="ru-RU"/>
        </w:rPr>
      </w:pPr>
      <w:r w:rsidRPr="00A40ABA">
        <w:rPr>
          <w:rFonts w:ascii="Times New Roman" w:hAnsi="Times New Roman" w:cs="Times New Roman"/>
          <w:sz w:val="18"/>
          <w:lang w:val="ru-RU"/>
        </w:rPr>
        <w:t>Светильник «</w:t>
      </w:r>
      <w:r w:rsidR="00C11F59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АС-ДСП-0</w:t>
      </w:r>
      <w:r w:rsidR="00464703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30</w:t>
      </w:r>
      <w:r w:rsidR="00C11F59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-</w:t>
      </w:r>
      <w:r w:rsidR="007C1626">
        <w:rPr>
          <w:rFonts w:ascii="Times New Roman" w:hAnsi="Times New Roman" w:cs="Times New Roman"/>
          <w:bCs/>
          <w:color w:val="000000"/>
          <w:sz w:val="18"/>
          <w:szCs w:val="18"/>
          <w:u w:val="single"/>
          <w:lang w:val="ru-RU"/>
        </w:rPr>
        <w:t>240-Е12-850-Г6</w:t>
      </w:r>
      <w:r w:rsidR="00F200CE" w:rsidRPr="00F200CE">
        <w:rPr>
          <w:rFonts w:ascii="Times New Roman" w:hAnsi="Times New Roman" w:cs="Times New Roman"/>
          <w:bCs/>
          <w:color w:val="000000"/>
          <w:sz w:val="18"/>
          <w:szCs w:val="18"/>
          <w:u w:val="single"/>
          <w:lang w:val="ru-RU"/>
        </w:rPr>
        <w:t>0-</w:t>
      </w:r>
      <w:r w:rsidR="00F200CE" w:rsidRPr="00F200CE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t>IP</w:t>
      </w:r>
      <w:r w:rsidR="007C1626">
        <w:rPr>
          <w:rFonts w:ascii="Times New Roman" w:hAnsi="Times New Roman" w:cs="Times New Roman"/>
          <w:bCs/>
          <w:color w:val="000000"/>
          <w:sz w:val="18"/>
          <w:szCs w:val="18"/>
          <w:u w:val="single"/>
          <w:lang w:val="ru-RU"/>
        </w:rPr>
        <w:t>65</w:t>
      </w:r>
      <w:r w:rsidR="00F200CE" w:rsidRPr="00F200CE">
        <w:rPr>
          <w:rFonts w:ascii="Times New Roman" w:hAnsi="Times New Roman" w:cs="Times New Roman"/>
          <w:bCs/>
          <w:color w:val="000000"/>
          <w:sz w:val="18"/>
          <w:szCs w:val="18"/>
          <w:u w:val="single"/>
          <w:lang w:val="ru-RU"/>
        </w:rPr>
        <w:t>-004</w:t>
      </w:r>
      <w:r w:rsidR="004476FE" w:rsidRPr="00A40ABA">
        <w:rPr>
          <w:rFonts w:ascii="Times New Roman" w:hAnsi="Times New Roman" w:cs="Times New Roman"/>
          <w:sz w:val="18"/>
          <w:lang w:val="ru-RU"/>
        </w:rPr>
        <w:t>»</w:t>
      </w:r>
      <w:r w:rsidR="0047700E">
        <w:rPr>
          <w:rFonts w:ascii="Times New Roman" w:hAnsi="Times New Roman" w:cs="Times New Roman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соответствует техническим</w:t>
      </w:r>
      <w:r w:rsidR="00C11F59">
        <w:rPr>
          <w:rFonts w:ascii="Times New Roman" w:hAnsi="Times New Roman" w:cs="Times New Roman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 xml:space="preserve">условиям 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ТУ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16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noBreakHyphen/>
        <w:t>2014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ДБИШ.676112.001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ТУ</w:t>
      </w:r>
      <w:r w:rsidR="00C11F5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и признан годным</w:t>
      </w:r>
      <w:r w:rsidR="00D94EF3" w:rsidRPr="00A40ABA">
        <w:rPr>
          <w:rFonts w:ascii="Times New Roman" w:hAnsi="Times New Roman" w:cs="Times New Roman"/>
          <w:spacing w:val="8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к эксплуатации.</w:t>
      </w:r>
    </w:p>
    <w:p w:rsidR="00A15EC7" w:rsidRDefault="00A15EC7" w:rsidP="00C11F59">
      <w:pPr>
        <w:ind w:right="132" w:firstLine="426"/>
        <w:jc w:val="center"/>
        <w:rPr>
          <w:rFonts w:ascii="Times New Roman" w:hAnsi="Times New Roman" w:cs="Times New Roman"/>
          <w:sz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>Штамп ОТК:_________________________</w:t>
      </w: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 xml:space="preserve">Дата выпуска________________________ </w:t>
      </w:r>
    </w:p>
    <w:p w:rsidR="00316010" w:rsidRDefault="00316010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>Дата продажи________________ 20_____г.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966"/>
        <w:gridCol w:w="5446"/>
      </w:tblGrid>
      <w:tr w:rsidR="00B070E2" w:rsidRPr="00516DBE" w:rsidTr="00CA0672">
        <w:trPr>
          <w:trHeight w:val="1199"/>
        </w:trPr>
        <w:tc>
          <w:tcPr>
            <w:tcW w:w="966" w:type="dxa"/>
          </w:tcPr>
          <w:p w:rsidR="00B070E2" w:rsidRDefault="00D94EF3" w:rsidP="00CA0672">
            <w:pPr>
              <w:spacing w:before="115"/>
              <w:rPr>
                <w:rFonts w:ascii="Times New Roman" w:hAnsi="Times New Roman" w:cs="Times New Roman"/>
                <w:lang w:val="ru-RU"/>
              </w:rPr>
            </w:pPr>
            <w:r w:rsidRPr="00A40ABA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ab/>
            </w:r>
            <w:r w:rsidR="00174A0C" w:rsidRPr="00A40ABA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   </w:t>
            </w:r>
            <w:r w:rsidR="00B070E2" w:rsidRPr="00B070E2">
              <w:rPr>
                <w:rFonts w:ascii="Times New Roman" w:eastAsia="Arial" w:hAnsi="Times New Roman" w:cs="Times New Roman"/>
                <w:noProof/>
                <w:position w:val="-7"/>
                <w:sz w:val="20"/>
                <w:szCs w:val="20"/>
                <w:lang w:val="ru-RU" w:eastAsia="ru-RU"/>
              </w:rPr>
              <w:t xml:space="preserve"> </w:t>
            </w:r>
            <w:r w:rsidR="004305C1">
              <w:rPr>
                <w:b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683526C" wp14:editId="36FDE6D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125730</wp:posOffset>
                  </wp:positionV>
                  <wp:extent cx="412750" cy="497205"/>
                  <wp:effectExtent l="0" t="0" r="6350" b="0"/>
                  <wp:wrapThrough wrapText="bothSides">
                    <wp:wrapPolygon edited="0">
                      <wp:start x="0" y="0"/>
                      <wp:lineTo x="0" y="20690"/>
                      <wp:lineTo x="20935" y="20690"/>
                      <wp:lineTo x="20935" y="0"/>
                      <wp:lineTo x="0" y="0"/>
                    </wp:wrapPolygon>
                  </wp:wrapThrough>
                  <wp:docPr id="5" name="Рисунок 2" descr="Товар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овар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" w:type="dxa"/>
          </w:tcPr>
          <w:p w:rsidR="00B070E2" w:rsidRDefault="00B070E2" w:rsidP="00B070E2">
            <w:pPr>
              <w:spacing w:before="115"/>
              <w:rPr>
                <w:rFonts w:ascii="Times New Roman" w:hAnsi="Times New Roman" w:cs="Times New Roman"/>
                <w:lang w:val="ru-RU"/>
              </w:rPr>
            </w:pPr>
            <w:r>
              <w:rPr>
                <w:b/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458E2F6F" wp14:editId="7ABE80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127635</wp:posOffset>
                  </wp:positionV>
                  <wp:extent cx="471805" cy="471805"/>
                  <wp:effectExtent l="0" t="0" r="4445" b="4445"/>
                  <wp:wrapThrough wrapText="bothSides">
                    <wp:wrapPolygon edited="0">
                      <wp:start x="0" y="0"/>
                      <wp:lineTo x="0" y="20931"/>
                      <wp:lineTo x="20931" y="20931"/>
                      <wp:lineTo x="20931" y="0"/>
                      <wp:lineTo x="0" y="0"/>
                    </wp:wrapPolygon>
                  </wp:wrapThrough>
                  <wp:docPr id="4" name="Рисунок 1" descr="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6" w:type="dxa"/>
          </w:tcPr>
          <w:p w:rsidR="00EE3BA0" w:rsidRPr="00EE3BA0" w:rsidRDefault="00EE3BA0" w:rsidP="00516DBE">
            <w:pPr>
              <w:spacing w:before="115"/>
              <w:ind w:left="19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АО «Ашасветотехника»</w:t>
            </w:r>
          </w:p>
          <w:p w:rsidR="003E656E" w:rsidRDefault="00EE3BA0" w:rsidP="00516DBE">
            <w:pPr>
              <w:ind w:left="19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456010 Челябинс</w:t>
            </w:r>
            <w:r w:rsidR="00516D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кая обл., г. Аша,</w:t>
            </w:r>
          </w:p>
          <w:p w:rsidR="00EE3BA0" w:rsidRPr="00EE3BA0" w:rsidRDefault="00516DBE" w:rsidP="00516DBE">
            <w:pPr>
              <w:ind w:left="19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ул. Ленина д.2</w:t>
            </w:r>
            <w:r w:rsidR="00EE3BA0"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E3BA0" w:rsidRPr="00EE3BA0" w:rsidRDefault="00EE3BA0" w:rsidP="00516DBE">
            <w:pPr>
              <w:ind w:left="195"/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Тел./факс: +7 </w:t>
            </w:r>
            <w:r w:rsidRPr="00EE3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(35159) 3-14-73</w:t>
            </w:r>
          </w:p>
          <w:p w:rsidR="00EE3BA0" w:rsidRPr="00A57812" w:rsidRDefault="00EE3BA0" w:rsidP="00516DBE">
            <w:pPr>
              <w:ind w:left="195"/>
              <w:rPr>
                <w:sz w:val="24"/>
                <w:szCs w:val="24"/>
              </w:rPr>
            </w:pP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hyperlink r:id="rId8" w:history="1">
              <w:r w:rsidRPr="00516DBE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ashasvet</w:t>
              </w:r>
              <w:r w:rsidRPr="00A57812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516DBE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</w:t>
              </w:r>
            </w:hyperlink>
          </w:p>
          <w:p w:rsidR="00271991" w:rsidRPr="00A57812" w:rsidRDefault="00EE3BA0" w:rsidP="00516DBE">
            <w:pPr>
              <w:autoSpaceDE w:val="0"/>
              <w:autoSpaceDN w:val="0"/>
              <w:adjustRightInd w:val="0"/>
              <w:ind w:left="195"/>
              <w:rPr>
                <w:rFonts w:ascii="Times New Roman" w:hAnsi="Times New Roman" w:cs="Times New Roman"/>
              </w:rPr>
            </w:pP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ashasvet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</w:tbl>
    <w:p w:rsidR="00B070E2" w:rsidRPr="00A57812" w:rsidRDefault="00B070E2" w:rsidP="00B070E2">
      <w:pPr>
        <w:spacing w:before="115"/>
        <w:rPr>
          <w:rFonts w:ascii="Times New Roman" w:hAnsi="Times New Roman" w:cs="Times New Roman"/>
        </w:rPr>
      </w:pPr>
    </w:p>
    <w:p w:rsidR="00AC1A6C" w:rsidRPr="00A57812" w:rsidRDefault="00AC1A6C">
      <w:pPr>
        <w:rPr>
          <w:rFonts w:ascii="Times New Roman" w:eastAsia="Arial" w:hAnsi="Times New Roman" w:cs="Times New Roman"/>
          <w:bCs/>
          <w:sz w:val="20"/>
          <w:szCs w:val="20"/>
        </w:rPr>
      </w:pPr>
    </w:p>
    <w:p w:rsidR="00AC1A6C" w:rsidRPr="00A40ABA" w:rsidRDefault="00D94EF3">
      <w:pPr>
        <w:ind w:left="1985" w:right="2004"/>
        <w:jc w:val="center"/>
        <w:rPr>
          <w:rFonts w:ascii="Times New Roman" w:eastAsia="Arial" w:hAnsi="Times New Roman" w:cs="Times New Roman"/>
          <w:sz w:val="30"/>
          <w:szCs w:val="30"/>
          <w:lang w:val="ru-RU"/>
        </w:rPr>
      </w:pPr>
      <w:r w:rsidRPr="00A40ABA">
        <w:rPr>
          <w:rFonts w:ascii="Times New Roman" w:hAnsi="Times New Roman" w:cs="Times New Roman"/>
          <w:sz w:val="30"/>
          <w:lang w:val="ru-RU"/>
        </w:rPr>
        <w:t>ПАСПОРТ</w:t>
      </w:r>
    </w:p>
    <w:p w:rsidR="00AC1A6C" w:rsidRPr="00A40ABA" w:rsidRDefault="00D94EF3">
      <w:pPr>
        <w:pStyle w:val="1"/>
        <w:spacing w:before="117"/>
        <w:ind w:left="1985" w:right="2004"/>
        <w:jc w:val="center"/>
        <w:rPr>
          <w:rFonts w:ascii="Times New Roman" w:hAnsi="Times New Roman" w:cs="Times New Roman"/>
          <w:b w:val="0"/>
          <w:lang w:val="ru-RU"/>
        </w:rPr>
      </w:pPr>
      <w:r w:rsidRPr="00A40ABA">
        <w:rPr>
          <w:rFonts w:ascii="Times New Roman" w:hAnsi="Times New Roman" w:cs="Times New Roman"/>
          <w:b w:val="0"/>
          <w:lang w:val="ru-RU"/>
        </w:rPr>
        <w:t>Светодиодны</w:t>
      </w:r>
      <w:r w:rsidR="00CE15A5" w:rsidRPr="00A40ABA">
        <w:rPr>
          <w:rFonts w:ascii="Times New Roman" w:hAnsi="Times New Roman" w:cs="Times New Roman"/>
          <w:b w:val="0"/>
          <w:lang w:val="ru-RU"/>
        </w:rPr>
        <w:t>й</w:t>
      </w:r>
      <w:r w:rsidRPr="00A40ABA">
        <w:rPr>
          <w:rFonts w:ascii="Times New Roman" w:hAnsi="Times New Roman" w:cs="Times New Roman"/>
          <w:b w:val="0"/>
          <w:spacing w:val="-12"/>
          <w:lang w:val="ru-RU"/>
        </w:rPr>
        <w:t xml:space="preserve"> </w:t>
      </w:r>
      <w:r w:rsidRPr="00A40ABA">
        <w:rPr>
          <w:rFonts w:ascii="Times New Roman" w:hAnsi="Times New Roman" w:cs="Times New Roman"/>
          <w:b w:val="0"/>
          <w:lang w:val="ru-RU"/>
        </w:rPr>
        <w:t>светильник</w:t>
      </w:r>
      <w:r w:rsidR="00CE15A5" w:rsidRPr="00A40ABA">
        <w:rPr>
          <w:rFonts w:ascii="Times New Roman" w:hAnsi="Times New Roman" w:cs="Times New Roman"/>
          <w:b w:val="0"/>
          <w:lang w:val="ru-RU"/>
        </w:rPr>
        <w:t xml:space="preserve"> серии АС-ДСП-0</w:t>
      </w:r>
      <w:r w:rsidR="00E44CE5">
        <w:rPr>
          <w:rFonts w:ascii="Times New Roman" w:hAnsi="Times New Roman" w:cs="Times New Roman"/>
          <w:b w:val="0"/>
          <w:lang w:val="ru-RU"/>
        </w:rPr>
        <w:t>30</w:t>
      </w:r>
      <w:r w:rsidRPr="00A40ABA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E66D2D" w:rsidRPr="00A40ABA" w:rsidRDefault="00E66D2D">
      <w:pPr>
        <w:pStyle w:val="1"/>
        <w:spacing w:before="117"/>
        <w:ind w:left="1985" w:right="2004"/>
        <w:jc w:val="center"/>
        <w:rPr>
          <w:rFonts w:ascii="Times New Roman" w:hAnsi="Times New Roman" w:cs="Times New Roman"/>
          <w:b w:val="0"/>
          <w:lang w:val="ru-RU"/>
        </w:rPr>
      </w:pPr>
    </w:p>
    <w:p w:rsidR="00F875EF" w:rsidRDefault="00885B22" w:rsidP="00466FA2">
      <w:pPr>
        <w:spacing w:line="480" w:lineRule="auto"/>
        <w:ind w:right="132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168pt">
            <v:imagedata r:id="rId9" o:title="Скриншот 25" croptop="1444f" cropbottom="4315f"/>
          </v:shape>
        </w:pict>
      </w:r>
    </w:p>
    <w:p w:rsidR="00466FA2" w:rsidRDefault="00466FA2" w:rsidP="00466FA2">
      <w:pPr>
        <w:spacing w:line="480" w:lineRule="auto"/>
        <w:ind w:right="132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40ABA">
        <w:rPr>
          <w:rFonts w:ascii="Times New Roman" w:hAnsi="Times New Roman" w:cs="Times New Roman"/>
          <w:sz w:val="20"/>
          <w:szCs w:val="20"/>
        </w:rPr>
        <w:t>ТУ 16</w:t>
      </w:r>
      <w:r w:rsidRPr="00A40ABA">
        <w:rPr>
          <w:rFonts w:ascii="Times New Roman" w:hAnsi="Times New Roman" w:cs="Times New Roman"/>
          <w:sz w:val="20"/>
          <w:szCs w:val="20"/>
        </w:rPr>
        <w:noBreakHyphen/>
        <w:t>2014 ДБИШ.676112.001 ТУ</w:t>
      </w:r>
    </w:p>
    <w:p w:rsidR="00F875EF" w:rsidRPr="00F875EF" w:rsidRDefault="00F875EF" w:rsidP="00466FA2">
      <w:pPr>
        <w:spacing w:line="480" w:lineRule="auto"/>
        <w:ind w:right="132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66"/>
        <w:gridCol w:w="1567"/>
        <w:gridCol w:w="1568"/>
        <w:gridCol w:w="1495"/>
        <w:gridCol w:w="1383"/>
      </w:tblGrid>
      <w:tr w:rsidR="00E44CE5" w:rsidRPr="00C11F59" w:rsidTr="00124C2A">
        <w:tc>
          <w:tcPr>
            <w:tcW w:w="757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E44CE5" w:rsidRPr="00C11F59" w:rsidRDefault="00E44CE5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C11F5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Исполнение мощностей</w:t>
            </w:r>
          </w:p>
        </w:tc>
      </w:tr>
      <w:tr w:rsidR="00E44CE5" w:rsidRPr="00C11F59" w:rsidTr="00E44CE5">
        <w:tc>
          <w:tcPr>
            <w:tcW w:w="1566" w:type="dxa"/>
            <w:tcBorders>
              <w:top w:val="single" w:sz="8" w:space="0" w:color="auto"/>
            </w:tcBorders>
          </w:tcPr>
          <w:p w:rsidR="00E44CE5" w:rsidRPr="00C11F59" w:rsidRDefault="00E44CE5" w:rsidP="00E44CE5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1567" w:type="dxa"/>
            <w:tcBorders>
              <w:top w:val="single" w:sz="8" w:space="0" w:color="auto"/>
            </w:tcBorders>
          </w:tcPr>
          <w:p w:rsidR="00E44CE5" w:rsidRPr="00C11F59" w:rsidRDefault="00E44CE5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1568" w:type="dxa"/>
            <w:tcBorders>
              <w:top w:val="single" w:sz="8" w:space="0" w:color="auto"/>
            </w:tcBorders>
          </w:tcPr>
          <w:p w:rsidR="00E44CE5" w:rsidRPr="00C11F59" w:rsidRDefault="00E44CE5" w:rsidP="00E44CE5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95" w:type="dxa"/>
            <w:tcBorders>
              <w:top w:val="single" w:sz="8" w:space="0" w:color="auto"/>
            </w:tcBorders>
          </w:tcPr>
          <w:p w:rsidR="00E44CE5" w:rsidRPr="00C11F59" w:rsidRDefault="00E44CE5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240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:rsidR="00E44CE5" w:rsidRDefault="00E44CE5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300</w:t>
            </w:r>
          </w:p>
        </w:tc>
      </w:tr>
    </w:tbl>
    <w:p w:rsidR="00466FA2" w:rsidRDefault="00466FA2" w:rsidP="00466FA2">
      <w:pPr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26"/>
        <w:gridCol w:w="2526"/>
        <w:gridCol w:w="2427"/>
      </w:tblGrid>
      <w:tr w:rsidR="00466FA2" w:rsidTr="00C65DEB">
        <w:tc>
          <w:tcPr>
            <w:tcW w:w="74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6FA2" w:rsidRPr="00E77E16" w:rsidRDefault="00466FA2" w:rsidP="0080339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E77E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Вторичная оптика</w:t>
            </w:r>
          </w:p>
        </w:tc>
      </w:tr>
      <w:tr w:rsidR="00466FA2" w:rsidTr="00C65DEB"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6FA2" w:rsidRPr="006E7AB6" w:rsidRDefault="00466FA2" w:rsidP="006E7AB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77E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Г</w:t>
            </w:r>
            <w:r w:rsidR="006E7AB6">
              <w:rPr>
                <w:rFonts w:ascii="Times New Roman" w:eastAsia="Arial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466FA2" w:rsidRPr="00E77E16" w:rsidRDefault="00A57812" w:rsidP="0080339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Д9</w:t>
            </w:r>
            <w:r w:rsidR="00466FA2" w:rsidRPr="00E77E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FA2" w:rsidRPr="00E77E16" w:rsidRDefault="00466FA2" w:rsidP="0080339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E77E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Д120</w:t>
            </w:r>
          </w:p>
        </w:tc>
      </w:tr>
    </w:tbl>
    <w:p w:rsidR="00CE15A5" w:rsidRPr="00A40ABA" w:rsidRDefault="00CE15A5" w:rsidP="00466FA2">
      <w:pPr>
        <w:spacing w:line="480" w:lineRule="auto"/>
        <w:ind w:right="132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B070E2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</w:pPr>
    </w:p>
    <w:p w:rsidR="00B070E2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</w:pPr>
    </w:p>
    <w:p w:rsidR="00B070E2" w:rsidRPr="00A40ABA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  <w:sectPr w:rsidR="00B070E2" w:rsidRPr="00A40ABA" w:rsidSect="00CA0672">
          <w:type w:val="continuous"/>
          <w:pgSz w:w="16840" w:h="11910" w:orient="landscape"/>
          <w:pgMar w:top="568" w:right="538" w:bottom="280" w:left="460" w:header="720" w:footer="720" w:gutter="0"/>
          <w:cols w:num="2" w:space="720" w:equalWidth="0">
            <w:col w:w="7394" w:space="1085"/>
            <w:col w:w="7363"/>
          </w:cols>
        </w:sectPr>
      </w:pPr>
    </w:p>
    <w:p w:rsidR="00AC1A6C" w:rsidRDefault="00C11F59" w:rsidP="004F776C">
      <w:pPr>
        <w:tabs>
          <w:tab w:val="left" w:pos="2134"/>
        </w:tabs>
        <w:spacing w:before="77"/>
        <w:ind w:left="10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lastRenderedPageBreak/>
        <w:t xml:space="preserve">1. </w:t>
      </w:r>
      <w:r w:rsidRPr="00C11F59">
        <w:rPr>
          <w:rFonts w:ascii="Times New Roman" w:hAnsi="Times New Roman" w:cs="Times New Roman"/>
          <w:b/>
          <w:sz w:val="18"/>
          <w:szCs w:val="18"/>
          <w:lang w:val="ru-RU"/>
        </w:rPr>
        <w:t>Назначение</w:t>
      </w:r>
    </w:p>
    <w:p w:rsidR="00DD6B3F" w:rsidRPr="00C11F59" w:rsidRDefault="00DD6B3F" w:rsidP="00C11F59">
      <w:pPr>
        <w:pStyle w:val="a4"/>
        <w:tabs>
          <w:tab w:val="left" w:pos="3599"/>
        </w:tabs>
        <w:spacing w:before="55"/>
        <w:jc w:val="center"/>
        <w:rPr>
          <w:rFonts w:ascii="Times New Roman" w:eastAsia="Arial" w:hAnsi="Times New Roman" w:cs="Times New Roman"/>
          <w:sz w:val="18"/>
          <w:szCs w:val="18"/>
          <w:lang w:val="ru-RU"/>
        </w:rPr>
      </w:pPr>
    </w:p>
    <w:p w:rsidR="00E66D2D" w:rsidRPr="00A40ABA" w:rsidRDefault="00E66D2D" w:rsidP="00DE2C51">
      <w:pPr>
        <w:ind w:firstLine="425"/>
        <w:jc w:val="both"/>
        <w:rPr>
          <w:rFonts w:ascii="Times New Roman" w:hAnsi="Times New Roman" w:cs="Times New Roman"/>
          <w:color w:val="181716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>Светильники предназначены для общего внутреннего и наружного освещения производственных зданий и сооружений, ангаров, складов, производственных территорий, улиц и других объектов промышленно-гражданского назначения.</w:t>
      </w:r>
    </w:p>
    <w:p w:rsidR="0022521B" w:rsidRPr="00A40ABA" w:rsidRDefault="00B521C4" w:rsidP="00DE2C51">
      <w:pPr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Корпусные детали выполнены из алюминиевого сплава </w:t>
      </w:r>
      <w:r w:rsidR="00CB1015">
        <w:rPr>
          <w:rFonts w:ascii="Times New Roman" w:hAnsi="Times New Roman" w:cs="Times New Roman"/>
          <w:color w:val="181716"/>
          <w:sz w:val="18"/>
          <w:szCs w:val="18"/>
          <w:lang w:val="ru-RU"/>
        </w:rPr>
        <w:t>методом литья под давлением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. Светодиодный модуль защищен </w:t>
      </w:r>
      <w:r>
        <w:rPr>
          <w:rFonts w:ascii="Times New Roman" w:hAnsi="Times New Roman" w:cs="Times New Roman"/>
          <w:color w:val="181716"/>
          <w:sz w:val="18"/>
          <w:szCs w:val="18"/>
          <w:lang w:val="ru-RU"/>
        </w:rPr>
        <w:t>вторичной оптикой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 из оптически прозрачного 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</w:rPr>
        <w:t>PMMA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, с возможностью формированием необходимых кривых сил света (КСС). Пылевлагозащищенный источник питания установлен внутри корпуса. </w:t>
      </w:r>
    </w:p>
    <w:p w:rsidR="0022521B" w:rsidRDefault="00864D14" w:rsidP="00DE2C51">
      <w:pPr>
        <w:pStyle w:val="a3"/>
        <w:spacing w:before="2"/>
        <w:ind w:left="0" w:right="20" w:firstLine="425"/>
        <w:jc w:val="both"/>
        <w:rPr>
          <w:rFonts w:ascii="Times New Roman" w:hAnsi="Times New Roman" w:cs="Times New Roman"/>
          <w:color w:val="000000"/>
          <w:lang w:val="ru-RU"/>
        </w:rPr>
      </w:pPr>
      <w:r w:rsidRPr="00864D14">
        <w:rPr>
          <w:rFonts w:ascii="Times New Roman" w:hAnsi="Times New Roman" w:cs="Times New Roman"/>
          <w:color w:val="000000"/>
          <w:lang w:val="ru-RU"/>
        </w:rPr>
        <w:t xml:space="preserve">Светильники соответствуют техническим регламентам Таможенного союза (ТР ТС 004/2011) "О безопасности низковольтного оборудования" и (ТР ТС 020/2011) "Электромагнитная совместимость технических средств", а также требованиям ГОСТ IEC 60598-1-2017, ГОСТ IEC 60598-2-1-2011, ГОСТ IEC 60598-2-3-2017, ГОСТ 30804.3.2-2013 (IEC 61000-3-2:2009), ГОСТ 30804.3.3-2013 (IEC 6100-3-3:2008), ГОСТ CISPR 15-2014, ГОСТ IEC 61547-2013. Сертификат соответствия </w:t>
      </w:r>
      <w:r w:rsidR="00227A1A" w:rsidRPr="00227A1A">
        <w:rPr>
          <w:rFonts w:ascii="Times New Roman" w:hAnsi="Times New Roman" w:cs="Times New Roman"/>
          <w:color w:val="000000"/>
          <w:lang w:val="ru-RU"/>
        </w:rPr>
        <w:t>ЕАЭС RU C-RU.ВЕ02.В.05545/24.</w:t>
      </w:r>
    </w:p>
    <w:p w:rsidR="00316010" w:rsidRDefault="00316010" w:rsidP="00DE2C51">
      <w:pPr>
        <w:pStyle w:val="a3"/>
        <w:spacing w:before="2"/>
        <w:ind w:left="0" w:right="20" w:firstLine="42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316010" w:rsidRDefault="00316010" w:rsidP="00DE2C51">
      <w:pPr>
        <w:pStyle w:val="a3"/>
        <w:spacing w:before="2"/>
        <w:ind w:left="0" w:right="20" w:firstLine="42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316010" w:rsidRPr="00316010" w:rsidRDefault="004305C1" w:rsidP="00316010">
      <w:pPr>
        <w:tabs>
          <w:tab w:val="left" w:pos="869"/>
          <w:tab w:val="left" w:pos="2624"/>
        </w:tabs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2. </w:t>
      </w: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Технические</w:t>
      </w:r>
      <w:r w:rsidRPr="00A40ABA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характеристики:</w:t>
      </w:r>
    </w:p>
    <w:tbl>
      <w:tblPr>
        <w:tblStyle w:val="a8"/>
        <w:tblpPr w:leftFromText="180" w:rightFromText="180" w:vertAnchor="text" w:horzAnchor="margin" w:tblpY="152"/>
        <w:tblW w:w="7371" w:type="dxa"/>
        <w:tblLayout w:type="fixed"/>
        <w:tblLook w:val="04A0" w:firstRow="1" w:lastRow="0" w:firstColumn="1" w:lastColumn="0" w:noHBand="0" w:noVBand="1"/>
      </w:tblPr>
      <w:tblGrid>
        <w:gridCol w:w="1630"/>
        <w:gridCol w:w="1631"/>
        <w:gridCol w:w="816"/>
        <w:gridCol w:w="6"/>
        <w:gridCol w:w="822"/>
        <w:gridCol w:w="822"/>
        <w:gridCol w:w="822"/>
        <w:gridCol w:w="822"/>
      </w:tblGrid>
      <w:tr w:rsidR="00464703" w:rsidRPr="00A40ABA" w:rsidTr="00DB31CB">
        <w:trPr>
          <w:trHeight w:val="18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703" w:rsidRPr="004305C1" w:rsidRDefault="00464703" w:rsidP="00316010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Исполнение мощностей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703" w:rsidRPr="00FA1327" w:rsidRDefault="00464703" w:rsidP="00316010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150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703" w:rsidRPr="00FA1327" w:rsidRDefault="00464703" w:rsidP="00316010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180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703" w:rsidRPr="00FA1327" w:rsidRDefault="00464703" w:rsidP="0046470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703" w:rsidRPr="00FA1327" w:rsidRDefault="00464703" w:rsidP="0046470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703" w:rsidRPr="00FA1327" w:rsidRDefault="00464703" w:rsidP="00316010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300</w:t>
            </w:r>
          </w:p>
        </w:tc>
      </w:tr>
      <w:tr w:rsidR="00464703" w:rsidRPr="00A40ABA" w:rsidTr="00DB31CB">
        <w:trPr>
          <w:trHeight w:val="19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Потребляемая мощность 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(±5%)</w:t>
            </w: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Вт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464703" w:rsidRPr="00FA1327" w:rsidRDefault="00464703" w:rsidP="003E656E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822" w:type="dxa"/>
            <w:tcBorders>
              <w:top w:val="single" w:sz="8" w:space="0" w:color="auto"/>
              <w:bottom w:val="single" w:sz="2" w:space="0" w:color="auto"/>
            </w:tcBorders>
          </w:tcPr>
          <w:p w:rsidR="00464703" w:rsidRPr="00FA1327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179</w:t>
            </w:r>
          </w:p>
        </w:tc>
        <w:tc>
          <w:tcPr>
            <w:tcW w:w="822" w:type="dxa"/>
            <w:tcBorders>
              <w:top w:val="single" w:sz="8" w:space="0" w:color="auto"/>
              <w:bottom w:val="single" w:sz="2" w:space="0" w:color="auto"/>
            </w:tcBorders>
          </w:tcPr>
          <w:p w:rsidR="00464703" w:rsidRPr="00FA1327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</w:t>
            </w: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82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64703" w:rsidRPr="00FA1327" w:rsidRDefault="00464703" w:rsidP="0046470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64703" w:rsidRPr="00FA1327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294</w:t>
            </w:r>
          </w:p>
        </w:tc>
      </w:tr>
      <w:tr w:rsidR="00464703" w:rsidRPr="00A40ABA" w:rsidTr="00DB31CB">
        <w:trPr>
          <w:trHeight w:val="18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Диапазон переменного напряжения, В 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FA1327" w:rsidRDefault="003E656E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3E656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142 ~285V, AC/DC</w:t>
            </w:r>
          </w:p>
        </w:tc>
      </w:tr>
      <w:tr w:rsidR="00464703" w:rsidRPr="00A40ABA" w:rsidTr="00DB31CB">
        <w:trPr>
          <w:trHeight w:val="18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Частота напряжения питания, Гц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FA1327" w:rsidRDefault="003E656E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3E656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47 ~ 63</w:t>
            </w:r>
          </w:p>
        </w:tc>
      </w:tr>
      <w:tr w:rsidR="00464703" w:rsidRPr="00A40ABA" w:rsidTr="00DB31CB">
        <w:trPr>
          <w:trHeight w:val="19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Коэффициент мощности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FA1327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&gt;0</w:t>
            </w: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,98</w:t>
            </w:r>
          </w:p>
        </w:tc>
      </w:tr>
      <w:tr w:rsidR="00944B6C" w:rsidRPr="00DE2A5F" w:rsidTr="00493831">
        <w:trPr>
          <w:trHeight w:val="39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4B6C" w:rsidRPr="00466FA2" w:rsidRDefault="00944B6C" w:rsidP="004E020B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Допустимая температура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окружающей среды светильника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4B6C" w:rsidRPr="00FA1327" w:rsidRDefault="00944B6C" w:rsidP="00885B22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– 60ºС до + </w:t>
            </w:r>
            <w:r w:rsidR="00885B2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ºС</w:t>
            </w:r>
          </w:p>
        </w:tc>
      </w:tr>
      <w:tr w:rsidR="00464703" w:rsidRPr="008558ED" w:rsidTr="00DB31CB">
        <w:trPr>
          <w:trHeight w:val="18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Степень защиты оболочки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944B6C" w:rsidRDefault="008558ED" w:rsidP="00DD6B3F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IP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65, </w:t>
            </w:r>
            <w:r w:rsidR="00944B6C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IP</w:t>
            </w:r>
            <w:r w:rsidR="00944B6C" w:rsidRPr="008558E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6</w:t>
            </w:r>
            <w:r w:rsidR="00944B6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7</w:t>
            </w:r>
          </w:p>
        </w:tc>
      </w:tr>
      <w:tr w:rsidR="00464703" w:rsidRPr="008558ED" w:rsidTr="00DB31CB">
        <w:trPr>
          <w:trHeight w:val="19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Ресурс работы, ч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8558ED" w:rsidRDefault="00464703" w:rsidP="00944B6C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8558E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&gt;</w:t>
            </w:r>
            <w:r w:rsidR="00944B6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10</w:t>
            </w: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0 000</w:t>
            </w:r>
          </w:p>
        </w:tc>
      </w:tr>
      <w:tr w:rsidR="00464703" w:rsidRPr="008558ED" w:rsidTr="00DB31CB">
        <w:trPr>
          <w:trHeight w:val="308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Классификация по пожарной безопасности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FA1327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val="ru-RU" w:eastAsia="ru-RU"/>
              </w:rPr>
            </w:pPr>
            <w:r w:rsidRPr="00FA1327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3C2833A4" wp14:editId="6D5201E7">
                  <wp:extent cx="190733" cy="190733"/>
                  <wp:effectExtent l="0" t="0" r="0" b="0"/>
                  <wp:docPr id="44" name="Рисунок 44" descr="http://i64.fastpic.ru/big/2015/0217/e3/b6c38e2cb4094c5123e4ee985eba17e3.png?refresh=900&amp;resize_h=NaN&amp;resize_w=N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64.fastpic.ru/big/2015/0217/e3/b6c38e2cb4094c5123e4ee985eba17e3.png?refresh=900&amp;resize_h=NaN&amp;resize_w=N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703" w:rsidRPr="00863B32" w:rsidTr="00DB31CB">
        <w:trPr>
          <w:trHeight w:val="380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Класс защиты от поражения электрическим током по</w:t>
            </w: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ГОСТ 12.2.007.0-75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703" w:rsidRPr="00FA1327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FA1327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I</w:t>
            </w:r>
          </w:p>
        </w:tc>
      </w:tr>
      <w:tr w:rsidR="00464703" w:rsidRPr="00DE2A5F" w:rsidTr="00DB31CB">
        <w:trPr>
          <w:trHeight w:val="18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Угол излучения, градус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4703" w:rsidRPr="00FA1327" w:rsidRDefault="008455C7" w:rsidP="008455C7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464703"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º,</w:t>
            </w:r>
            <w:r w:rsidR="005E3A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64703"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0º,</w:t>
            </w:r>
            <w:r w:rsidR="005E3A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464703"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120º</w:t>
            </w:r>
          </w:p>
        </w:tc>
      </w:tr>
      <w:tr w:rsidR="00464703" w:rsidRPr="00A40ABA" w:rsidTr="00DB31CB">
        <w:trPr>
          <w:trHeight w:val="18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Марка светодиода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944B6C" w:rsidRDefault="00944B6C" w:rsidP="00944B6C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Refond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ShineOn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,</w:t>
            </w:r>
          </w:p>
        </w:tc>
      </w:tr>
      <w:tr w:rsidR="00464703" w:rsidRPr="00A40ABA" w:rsidTr="00DB31CB">
        <w:trPr>
          <w:trHeight w:val="19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Индекс цветопередачи 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CRI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227A1A" w:rsidRDefault="008F7A4B" w:rsidP="008F7A4B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8</w:t>
            </w:r>
            <w:r w:rsidR="00464703"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  <w:r w:rsid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, 70</w:t>
            </w:r>
          </w:p>
        </w:tc>
      </w:tr>
      <w:tr w:rsidR="00464703" w:rsidRPr="00A40ABA" w:rsidTr="00DB31CB">
        <w:trPr>
          <w:trHeight w:val="185"/>
        </w:trPr>
        <w:tc>
          <w:tcPr>
            <w:tcW w:w="326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Коррелированная цветовая температура, К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64703" w:rsidRPr="00FA1327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2700-6500</w:t>
            </w:r>
          </w:p>
        </w:tc>
      </w:tr>
      <w:tr w:rsidR="00464703" w:rsidRPr="00A40ABA" w:rsidTr="00DB31CB">
        <w:trPr>
          <w:trHeight w:val="195"/>
        </w:trPr>
        <w:tc>
          <w:tcPr>
            <w:tcW w:w="32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4703" w:rsidRPr="004305C1" w:rsidRDefault="00464703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Коэффициент пульсации светового потока,%</w:t>
            </w:r>
          </w:p>
        </w:tc>
        <w:tc>
          <w:tcPr>
            <w:tcW w:w="411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703" w:rsidRPr="00FA1327" w:rsidRDefault="00464703" w:rsidP="00CA0672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&lt;</w:t>
            </w: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</w:p>
        </w:tc>
      </w:tr>
      <w:tr w:rsidR="00227A1A" w:rsidRPr="00A40ABA" w:rsidTr="003C32F7">
        <w:trPr>
          <w:trHeight w:val="185"/>
        </w:trPr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Световой поток, Лм</w:t>
            </w:r>
          </w:p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CRI80</w:t>
            </w:r>
          </w:p>
        </w:tc>
        <w:tc>
          <w:tcPr>
            <w:tcW w:w="1631" w:type="dxa"/>
            <w:tcBorders>
              <w:top w:val="single" w:sz="8" w:space="0" w:color="auto"/>
              <w:righ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120 Лм/Вт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8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28800</w:t>
            </w:r>
          </w:p>
        </w:tc>
        <w:tc>
          <w:tcPr>
            <w:tcW w:w="8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36000</w:t>
            </w:r>
          </w:p>
        </w:tc>
      </w:tr>
      <w:tr w:rsidR="00227A1A" w:rsidRPr="00A40ABA" w:rsidTr="003C32F7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631" w:type="dxa"/>
            <w:tcBorders>
              <w:bottom w:val="single" w:sz="8" w:space="0" w:color="auto"/>
              <w:righ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130 Лм/Вт</w:t>
            </w:r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19500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31200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39000</w:t>
            </w:r>
          </w:p>
        </w:tc>
      </w:tr>
      <w:tr w:rsidR="00227A1A" w:rsidRPr="00A40ABA" w:rsidTr="003C32F7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631" w:type="dxa"/>
            <w:tcBorders>
              <w:bottom w:val="single" w:sz="8" w:space="0" w:color="auto"/>
              <w:righ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140 Лм/Вт</w:t>
            </w:r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25200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28000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7A1A" w:rsidRPr="00A40ABA" w:rsidTr="003C32F7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631" w:type="dxa"/>
            <w:tcBorders>
              <w:bottom w:val="single" w:sz="8" w:space="0" w:color="auto"/>
              <w:righ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150 Лм/Вт</w:t>
            </w:r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7A1A" w:rsidRPr="00A40ABA" w:rsidTr="003C32F7">
        <w:trPr>
          <w:trHeight w:val="148"/>
        </w:trPr>
        <w:tc>
          <w:tcPr>
            <w:tcW w:w="1630" w:type="dxa"/>
            <w:vMerge w:val="restart"/>
            <w:tcBorders>
              <w:lef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Световой поток, Лм</w:t>
            </w:r>
          </w:p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CRI70</w:t>
            </w:r>
          </w:p>
        </w:tc>
        <w:tc>
          <w:tcPr>
            <w:tcW w:w="1631" w:type="dxa"/>
            <w:tcBorders>
              <w:bottom w:val="single" w:sz="8" w:space="0" w:color="auto"/>
              <w:righ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130 Лм/Вт</w:t>
            </w:r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31200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39000</w:t>
            </w:r>
          </w:p>
        </w:tc>
      </w:tr>
      <w:tr w:rsidR="00227A1A" w:rsidRPr="00A40ABA" w:rsidTr="003C32F7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631" w:type="dxa"/>
            <w:tcBorders>
              <w:bottom w:val="single" w:sz="8" w:space="0" w:color="auto"/>
              <w:righ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140 Лм/Вт</w:t>
            </w:r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28000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33600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42000</w:t>
            </w:r>
          </w:p>
        </w:tc>
      </w:tr>
      <w:tr w:rsidR="00227A1A" w:rsidRPr="00A40ABA" w:rsidTr="003C32F7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631" w:type="dxa"/>
            <w:tcBorders>
              <w:bottom w:val="single" w:sz="8" w:space="0" w:color="auto"/>
              <w:righ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150 Лм/Вт</w:t>
            </w:r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22500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7A1A" w:rsidRPr="00A40ABA" w:rsidTr="003C32F7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631" w:type="dxa"/>
            <w:tcBorders>
              <w:bottom w:val="single" w:sz="8" w:space="0" w:color="auto"/>
              <w:right w:val="single" w:sz="8" w:space="0" w:color="auto"/>
            </w:tcBorders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6</w:t>
            </w:r>
            <w:r w:rsidRPr="00227A1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28800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7A1A" w:rsidRPr="00227A1A" w:rsidRDefault="00227A1A" w:rsidP="00227A1A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7A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11CD" w:rsidRPr="00A40ABA" w:rsidTr="00DB31CB">
        <w:trPr>
          <w:trHeight w:val="18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411CD" w:rsidRPr="004305C1" w:rsidRDefault="00B411CD" w:rsidP="00B411CD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Габаритные размеры</w:t>
            </w:r>
            <w:r w:rsidRPr="00DD6B3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16"/>
                  <w:szCs w:val="16"/>
                  <w:lang w:eastAsia="ar-SA"/>
                </w:rPr>
                <m:t>∅</m:t>
              </m:r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Dx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В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, мм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11CD" w:rsidRPr="00DB31CB" w:rsidRDefault="00B411CD" w:rsidP="008455C7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360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ru-RU" w:eastAsia="ar-SA"/>
              </w:rPr>
              <w:t>х1</w:t>
            </w:r>
            <w:r w:rsidR="008455C7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73</w:t>
            </w:r>
          </w:p>
        </w:tc>
        <w:tc>
          <w:tcPr>
            <w:tcW w:w="329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11CD" w:rsidRDefault="00B411CD" w:rsidP="008455C7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394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ru-RU" w:eastAsia="ar-SA"/>
              </w:rPr>
              <w:t>х1</w:t>
            </w:r>
            <w:r w:rsidR="008455C7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95</w:t>
            </w:r>
          </w:p>
        </w:tc>
      </w:tr>
      <w:tr w:rsidR="00854C3D" w:rsidRPr="00A40ABA" w:rsidTr="0013093E">
        <w:trPr>
          <w:trHeight w:val="195"/>
        </w:trPr>
        <w:tc>
          <w:tcPr>
            <w:tcW w:w="32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C3D" w:rsidRPr="00854C3D" w:rsidRDefault="00854C3D" w:rsidP="00D768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Масса</w:t>
            </w:r>
            <w:proofErr w:type="spellEnd"/>
            <w:r w:rsidRPr="00854C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54C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proofErr w:type="spellEnd"/>
            <w:r w:rsidRPr="00854C3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8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C3D" w:rsidRPr="00854C3D" w:rsidRDefault="00854C3D" w:rsidP="00D768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C3D" w:rsidRPr="00854C3D" w:rsidRDefault="00854C3D" w:rsidP="00D768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C3D" w:rsidRPr="00854C3D" w:rsidRDefault="00854C3D" w:rsidP="00D768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C3D" w:rsidRPr="00854C3D" w:rsidRDefault="00854C3D" w:rsidP="00D768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C3D" w:rsidRPr="00854C3D" w:rsidRDefault="00854C3D" w:rsidP="00D768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C3D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</w:tr>
    </w:tbl>
    <w:p w:rsidR="00833E68" w:rsidRPr="00A40ABA" w:rsidRDefault="00833E68" w:rsidP="00833E68">
      <w:pPr>
        <w:pStyle w:val="a3"/>
        <w:spacing w:before="2"/>
        <w:ind w:left="851" w:right="20" w:firstLine="567"/>
        <w:jc w:val="both"/>
        <w:rPr>
          <w:rFonts w:ascii="Times New Roman" w:hAnsi="Times New Roman" w:cs="Times New Roman"/>
          <w:lang w:val="ru-RU"/>
        </w:rPr>
      </w:pPr>
    </w:p>
    <w:p w:rsidR="004305C1" w:rsidRDefault="004305C1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D6B3F" w:rsidRDefault="00DD6B3F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B47A7C" w:rsidRDefault="00B47A7C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AC1A6C" w:rsidRDefault="004305C1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3</w:t>
      </w:r>
      <w:r w:rsidR="00C11F59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 w:rsidR="00D94EF3" w:rsidRPr="00C11F59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Расшифровка </w:t>
      </w:r>
      <w:r w:rsidR="00700F5E">
        <w:rPr>
          <w:rFonts w:ascii="Times New Roman" w:hAnsi="Times New Roman" w:cs="Times New Roman"/>
          <w:b/>
          <w:sz w:val="18"/>
          <w:szCs w:val="18"/>
          <w:lang w:val="ru-RU"/>
        </w:rPr>
        <w:t>маркировки светильника</w:t>
      </w:r>
      <w:r w:rsidR="00D94EF3" w:rsidRPr="00C11F59">
        <w:rPr>
          <w:rFonts w:ascii="Times New Roman" w:hAnsi="Times New Roman" w:cs="Times New Roman"/>
          <w:b/>
          <w:sz w:val="18"/>
          <w:szCs w:val="18"/>
          <w:lang w:val="ru-RU"/>
        </w:rPr>
        <w:t>:</w:t>
      </w:r>
    </w:p>
    <w:p w:rsidR="005B3D13" w:rsidRPr="00C11F59" w:rsidRDefault="005B3D13" w:rsidP="00C11F59">
      <w:pPr>
        <w:spacing w:before="67"/>
        <w:jc w:val="center"/>
        <w:rPr>
          <w:rFonts w:ascii="Times New Roman" w:eastAsia="Arial" w:hAnsi="Times New Roman" w:cs="Times New Roman"/>
          <w:sz w:val="18"/>
          <w:szCs w:val="18"/>
          <w:lang w:val="ru-RU"/>
        </w:rPr>
      </w:pPr>
    </w:p>
    <w:p w:rsidR="000862F5" w:rsidRDefault="00885B22" w:rsidP="000862F5">
      <w:pPr>
        <w:tabs>
          <w:tab w:val="left" w:pos="2094"/>
        </w:tabs>
        <w:spacing w:before="67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  <w:r>
        <w:rPr>
          <w:rFonts w:ascii="Times New Roman" w:eastAsia="Arial" w:hAnsi="Times New Roman" w:cs="Times New Roman"/>
          <w:noProof/>
          <w:lang w:val="ru-RU" w:eastAsia="ru-RU"/>
        </w:rPr>
        <w:drawing>
          <wp:inline distT="0" distB="0" distL="0" distR="0">
            <wp:extent cx="4590415" cy="157289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аркировка АС-ДСП-03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25E" w:rsidRPr="00A40ABA">
        <w:rPr>
          <w:rFonts w:ascii="Times New Roman" w:eastAsia="Arial" w:hAnsi="Times New Roman" w:cs="Times New Roman"/>
          <w:lang w:val="ru-RU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4172"/>
      </w:tblGrid>
      <w:tr w:rsidR="000862F5" w:rsidTr="006212AE">
        <w:tc>
          <w:tcPr>
            <w:tcW w:w="3722" w:type="dxa"/>
          </w:tcPr>
          <w:p w:rsidR="000862F5" w:rsidRDefault="000862F5" w:rsidP="000862F5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  <w:t>4. Схема подключения светильника</w:t>
            </w:r>
          </w:p>
          <w:p w:rsidR="000862F5" w:rsidRDefault="000862F5" w:rsidP="000862F5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828675" cy="18377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АС-ДСП-035 - схема подключения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182" cy="188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2F5" w:rsidRDefault="00777323" w:rsidP="00777323">
            <w:pPr>
              <w:tabs>
                <w:tab w:val="left" w:pos="2094"/>
              </w:tabs>
              <w:spacing w:before="6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r w:rsidRPr="00777323">
              <w:rPr>
                <w:rFonts w:ascii="Times New Roman" w:hAnsi="Times New Roman" w:cs="Times New Roman"/>
                <w:color w:val="000000"/>
                <w:sz w:val="12"/>
                <w:szCs w:val="12"/>
                <w:lang w:val="ru-RU" w:eastAsia="ar-SA"/>
              </w:rPr>
              <w:t>142 ~285V, AC/DC</w:t>
            </w:r>
            <w:r w:rsidR="000862F5">
              <w:rPr>
                <w:rFonts w:ascii="Times New Roman" w:hAnsi="Times New Roman" w:cs="Times New Roman"/>
                <w:color w:val="000000"/>
                <w:sz w:val="12"/>
                <w:szCs w:val="12"/>
                <w:lang w:val="ru-RU" w:eastAsia="ar-SA"/>
              </w:rPr>
              <w:t>, 4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  <w:lang w:val="ru-RU" w:eastAsia="ar-SA"/>
              </w:rPr>
              <w:t>7-63</w:t>
            </w:r>
            <w:r w:rsidR="000862F5" w:rsidRPr="0049396A">
              <w:rPr>
                <w:rFonts w:ascii="Times New Roman" w:hAnsi="Times New Roman" w:cs="Times New Roman"/>
                <w:color w:val="000000"/>
                <w:sz w:val="12"/>
                <w:szCs w:val="12"/>
                <w:lang w:val="ru-RU" w:eastAsia="ar-SA"/>
              </w:rPr>
              <w:t>Гц</w:t>
            </w:r>
          </w:p>
        </w:tc>
        <w:tc>
          <w:tcPr>
            <w:tcW w:w="3723" w:type="dxa"/>
          </w:tcPr>
          <w:p w:rsidR="000862F5" w:rsidRDefault="000862F5" w:rsidP="000862F5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  <w:t xml:space="preserve">5. </w:t>
            </w:r>
            <w:r w:rsidRPr="00A40A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  <w:t>Комплектность поставки</w:t>
            </w:r>
          </w:p>
          <w:p w:rsidR="000862F5" w:rsidRPr="00A40ABA" w:rsidRDefault="000862F5" w:rsidP="000862F5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</w:p>
          <w:tbl>
            <w:tblPr>
              <w:tblStyle w:val="a8"/>
              <w:tblW w:w="3936" w:type="dxa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1276"/>
            </w:tblGrid>
            <w:tr w:rsidR="000862F5" w:rsidRPr="000862F5" w:rsidTr="00240C9D">
              <w:trPr>
                <w:trHeight w:val="227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№ п/п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Комплектующие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Количество, шт</w:t>
                  </w:r>
                </w:p>
              </w:tc>
            </w:tr>
            <w:tr w:rsidR="000862F5" w:rsidRPr="00A40ABA" w:rsidTr="00240C9D">
              <w:trPr>
                <w:trHeight w:val="654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1.</w:t>
                  </w:r>
                </w:p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2.</w:t>
                  </w:r>
                </w:p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3</w:t>
                  </w: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Светильник</w:t>
                  </w:r>
                </w:p>
                <w:p w:rsidR="000862F5" w:rsidRDefault="000862F5" w:rsidP="000862F5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Паспорт на светильник</w:t>
                  </w:r>
                </w:p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Крепление светильника в зависимости от заказа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1</w:t>
                  </w:r>
                </w:p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1</w:t>
                  </w:r>
                </w:p>
                <w:p w:rsidR="000862F5" w:rsidRPr="00A40ABA" w:rsidRDefault="000862F5" w:rsidP="000862F5">
                  <w:pPr>
                    <w:tabs>
                      <w:tab w:val="left" w:pos="869"/>
                    </w:tabs>
                    <w:ind w:right="1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</w:pPr>
                  <w:r w:rsidRPr="00A40AB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 w:eastAsia="ar-SA"/>
                    </w:rPr>
                    <w:t>1</w:t>
                  </w:r>
                </w:p>
              </w:tc>
            </w:tr>
          </w:tbl>
          <w:p w:rsidR="000862F5" w:rsidRDefault="000862F5" w:rsidP="000862F5">
            <w:pPr>
              <w:tabs>
                <w:tab w:val="left" w:pos="2094"/>
              </w:tabs>
              <w:spacing w:before="6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eastAsia="ar-SA"/>
              </w:rPr>
            </w:pPr>
            <w:bookmarkStart w:id="0" w:name="_GoBack"/>
            <w:bookmarkEnd w:id="0"/>
          </w:p>
        </w:tc>
      </w:tr>
    </w:tbl>
    <w:p w:rsidR="004305C1" w:rsidRDefault="004305C1" w:rsidP="000862F5">
      <w:pPr>
        <w:tabs>
          <w:tab w:val="left" w:pos="869"/>
        </w:tabs>
        <w:ind w:right="1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</w:p>
    <w:p w:rsidR="00D608C7" w:rsidRDefault="003F3848" w:rsidP="00D608C7">
      <w:pPr>
        <w:pStyle w:val="21"/>
        <w:shd w:val="clear" w:color="auto" w:fill="auto"/>
        <w:tabs>
          <w:tab w:val="left" w:pos="869"/>
        </w:tabs>
        <w:spacing w:after="0" w:line="240" w:lineRule="exact"/>
        <w:ind w:left="969" w:firstLine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  <w:t>6</w:t>
      </w:r>
      <w:r w:rsidR="00D608C7" w:rsidRPr="00A40ABA"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  <w:t>. Срок службы. Гарантийные обязательства</w:t>
      </w:r>
    </w:p>
    <w:p w:rsidR="00316010" w:rsidRPr="00A40ABA" w:rsidRDefault="00316010" w:rsidP="00D608C7">
      <w:pPr>
        <w:pStyle w:val="21"/>
        <w:shd w:val="clear" w:color="auto" w:fill="auto"/>
        <w:tabs>
          <w:tab w:val="left" w:pos="869"/>
        </w:tabs>
        <w:spacing w:after="0" w:line="240" w:lineRule="exact"/>
        <w:ind w:left="969" w:firstLine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</w:p>
    <w:p w:rsidR="00DE2C51" w:rsidRPr="00A40ABA" w:rsidRDefault="003F3848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.1 Назначенный срок службы светильника </w:t>
      </w:r>
      <w:r w:rsidR="00D42035"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4C3505">
        <w:rPr>
          <w:rFonts w:ascii="Times New Roman" w:hAnsi="Times New Roman" w:cs="Times New Roman"/>
          <w:sz w:val="18"/>
          <w:szCs w:val="18"/>
          <w:lang w:val="ru-RU"/>
        </w:rPr>
        <w:t>лет со дня выпуска предприятием</w:t>
      </w:r>
      <w:r w:rsidR="00903A66">
        <w:rPr>
          <w:rFonts w:ascii="Times New Roman" w:hAnsi="Times New Roman" w:cs="Times New Roman"/>
          <w:sz w:val="18"/>
          <w:szCs w:val="18"/>
          <w:lang w:val="ru-RU"/>
        </w:rPr>
        <w:t xml:space="preserve"> изготовителем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 при соблюдении потребителем правил хранения, транспортирования и эксплуатации.</w:t>
      </w:r>
    </w:p>
    <w:p w:rsidR="00DE2C51" w:rsidRPr="00A40ABA" w:rsidRDefault="003F3848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6.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2 Гарантийный срок эксплуатации светильника составляет </w:t>
      </w:r>
      <w:r w:rsidR="00D42035">
        <w:rPr>
          <w:rFonts w:ascii="Times New Roman" w:hAnsi="Times New Roman" w:cs="Times New Roman"/>
          <w:sz w:val="18"/>
          <w:szCs w:val="18"/>
          <w:lang w:val="ru-RU"/>
        </w:rPr>
        <w:t>5 лет</w:t>
      </w:r>
      <w:r w:rsidR="00365A7C">
        <w:rPr>
          <w:rFonts w:ascii="Times New Roman" w:hAnsi="Times New Roman" w:cs="Times New Roman"/>
          <w:sz w:val="18"/>
          <w:szCs w:val="18"/>
          <w:lang w:val="ru-RU"/>
        </w:rPr>
        <w:t xml:space="preserve"> со дня продажи покупателю.</w:t>
      </w:r>
    </w:p>
    <w:p w:rsidR="00DE2C51" w:rsidRPr="00A40ABA" w:rsidRDefault="003F3848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.3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При отсутствии отметки о продаже срок гарантии исчисляется со дня выпуска изделия, который указан в настоящем паспорте.</w:t>
      </w:r>
    </w:p>
    <w:p w:rsidR="00DE2C51" w:rsidRPr="00A40ABA" w:rsidRDefault="003F3848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.4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При несоблюдении правил хранения и транспортирования организациями – посредниками, предприятие-изготовитель не несет ответственности перед конечными покупателями за сохранность и качество продукции.</w:t>
      </w:r>
    </w:p>
    <w:p w:rsidR="00DE2C51" w:rsidRPr="00A40ABA" w:rsidRDefault="003F3848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.5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Для ремонта светильника в период гарантийного срока требуется предоставить акт рекламации с указанием условий, при которых была выявлена неисправность, фотографии светильника на месте эксплуатации до момента демонтажа и предъявить само изделие с паспортом предприятию-изготовителю или официальному представителю.</w:t>
      </w:r>
    </w:p>
    <w:p w:rsidR="00281285" w:rsidRPr="00A40ABA" w:rsidRDefault="003F3848" w:rsidP="00C11F59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.6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Гарантийному ремонту подлежат изделия, не имеющие механических повреждений или следов разборки, при сохранении защитных наклеек, пломб и других отметок предприятия – изготовителя.</w:t>
      </w:r>
    </w:p>
    <w:sectPr w:rsidR="00281285" w:rsidRPr="00A40ABA" w:rsidSect="004305C1">
      <w:pgSz w:w="16840" w:h="11910" w:orient="landscape"/>
      <w:pgMar w:top="568" w:right="822" w:bottom="280" w:left="709" w:header="720" w:footer="720" w:gutter="0"/>
      <w:cols w:num="2" w:space="720" w:equalWidth="0">
        <w:col w:w="7371" w:space="709"/>
        <w:col w:w="72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9EA"/>
    <w:multiLevelType w:val="multilevel"/>
    <w:tmpl w:val="C166DB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4CB1256"/>
    <w:multiLevelType w:val="multilevel"/>
    <w:tmpl w:val="6C9E4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61D54"/>
    <w:multiLevelType w:val="multilevel"/>
    <w:tmpl w:val="6D9C736E"/>
    <w:lvl w:ilvl="0">
      <w:start w:val="3"/>
      <w:numFmt w:val="decimal"/>
      <w:lvlText w:val="%1"/>
      <w:lvlJc w:val="left"/>
      <w:pPr>
        <w:ind w:left="804" w:hanging="3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399"/>
      </w:pPr>
      <w:rPr>
        <w:rFonts w:ascii="Arial" w:eastAsia="Arial" w:hAnsi="Arial" w:hint="default"/>
        <w:w w:val="100"/>
      </w:rPr>
    </w:lvl>
    <w:lvl w:ilvl="2">
      <w:start w:val="1"/>
      <w:numFmt w:val="bullet"/>
      <w:lvlText w:val="•"/>
      <w:lvlJc w:val="left"/>
      <w:pPr>
        <w:ind w:left="1648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5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3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2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61" w:hanging="399"/>
      </w:pPr>
      <w:rPr>
        <w:rFonts w:hint="default"/>
      </w:rPr>
    </w:lvl>
  </w:abstractNum>
  <w:abstractNum w:abstractNumId="3" w15:restartNumberingAfterBreak="0">
    <w:nsid w:val="11A52BCB"/>
    <w:multiLevelType w:val="hybridMultilevel"/>
    <w:tmpl w:val="731ED036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067619"/>
    <w:multiLevelType w:val="hybridMultilevel"/>
    <w:tmpl w:val="07D862EE"/>
    <w:lvl w:ilvl="0" w:tplc="A59253FC">
      <w:start w:val="2"/>
      <w:numFmt w:val="decimal"/>
      <w:lvlText w:val="%1."/>
      <w:lvlJc w:val="left"/>
      <w:pPr>
        <w:ind w:left="2453" w:hanging="360"/>
      </w:pPr>
      <w:rPr>
        <w:rFonts w:ascii="Arial" w:eastAsiaTheme="minorHAnsi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173" w:hanging="360"/>
      </w:pPr>
    </w:lvl>
    <w:lvl w:ilvl="2" w:tplc="0419001B">
      <w:start w:val="1"/>
      <w:numFmt w:val="lowerRoman"/>
      <w:lvlText w:val="%3."/>
      <w:lvlJc w:val="right"/>
      <w:pPr>
        <w:ind w:left="3893" w:hanging="180"/>
      </w:pPr>
    </w:lvl>
    <w:lvl w:ilvl="3" w:tplc="0419000F" w:tentative="1">
      <w:start w:val="1"/>
      <w:numFmt w:val="decimal"/>
      <w:lvlText w:val="%4."/>
      <w:lvlJc w:val="left"/>
      <w:pPr>
        <w:ind w:left="4613" w:hanging="360"/>
      </w:pPr>
    </w:lvl>
    <w:lvl w:ilvl="4" w:tplc="04190019" w:tentative="1">
      <w:start w:val="1"/>
      <w:numFmt w:val="lowerLetter"/>
      <w:lvlText w:val="%5."/>
      <w:lvlJc w:val="left"/>
      <w:pPr>
        <w:ind w:left="5333" w:hanging="360"/>
      </w:pPr>
    </w:lvl>
    <w:lvl w:ilvl="5" w:tplc="0419001B" w:tentative="1">
      <w:start w:val="1"/>
      <w:numFmt w:val="lowerRoman"/>
      <w:lvlText w:val="%6."/>
      <w:lvlJc w:val="right"/>
      <w:pPr>
        <w:ind w:left="6053" w:hanging="180"/>
      </w:pPr>
    </w:lvl>
    <w:lvl w:ilvl="6" w:tplc="0419000F" w:tentative="1">
      <w:start w:val="1"/>
      <w:numFmt w:val="decimal"/>
      <w:lvlText w:val="%7."/>
      <w:lvlJc w:val="left"/>
      <w:pPr>
        <w:ind w:left="6773" w:hanging="360"/>
      </w:pPr>
    </w:lvl>
    <w:lvl w:ilvl="7" w:tplc="04190019" w:tentative="1">
      <w:start w:val="1"/>
      <w:numFmt w:val="lowerLetter"/>
      <w:lvlText w:val="%8."/>
      <w:lvlJc w:val="left"/>
      <w:pPr>
        <w:ind w:left="7493" w:hanging="360"/>
      </w:pPr>
    </w:lvl>
    <w:lvl w:ilvl="8" w:tplc="0419001B" w:tentative="1">
      <w:start w:val="1"/>
      <w:numFmt w:val="lowerRoman"/>
      <w:lvlText w:val="%9."/>
      <w:lvlJc w:val="right"/>
      <w:pPr>
        <w:ind w:left="8213" w:hanging="180"/>
      </w:pPr>
    </w:lvl>
  </w:abstractNum>
  <w:abstractNum w:abstractNumId="5" w15:restartNumberingAfterBreak="0">
    <w:nsid w:val="132935EF"/>
    <w:multiLevelType w:val="hybridMultilevel"/>
    <w:tmpl w:val="9102A108"/>
    <w:lvl w:ilvl="0" w:tplc="5744464E">
      <w:start w:val="6"/>
      <w:numFmt w:val="decimal"/>
      <w:lvlText w:val="%1."/>
      <w:lvlJc w:val="left"/>
      <w:pPr>
        <w:ind w:left="2319" w:hanging="360"/>
        <w:jc w:val="right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7668D5BE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2" w:tplc="5324DE6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3" w:tplc="8CF06890">
      <w:start w:val="1"/>
      <w:numFmt w:val="bullet"/>
      <w:lvlText w:val="•"/>
      <w:lvlJc w:val="left"/>
      <w:pPr>
        <w:ind w:left="3842" w:hanging="360"/>
      </w:pPr>
      <w:rPr>
        <w:rFonts w:hint="default"/>
      </w:rPr>
    </w:lvl>
    <w:lvl w:ilvl="4" w:tplc="D686810C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5" w:tplc="43965EF6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6302B330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7" w:tplc="CB0286E0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8" w:tplc="BCBE4AC2">
      <w:start w:val="1"/>
      <w:numFmt w:val="bullet"/>
      <w:lvlText w:val="•"/>
      <w:lvlJc w:val="left"/>
      <w:pPr>
        <w:ind w:left="6378" w:hanging="360"/>
      </w:pPr>
      <w:rPr>
        <w:rFonts w:hint="default"/>
      </w:rPr>
    </w:lvl>
  </w:abstractNum>
  <w:abstractNum w:abstractNumId="6" w15:restartNumberingAfterBreak="0">
    <w:nsid w:val="1832681E"/>
    <w:multiLevelType w:val="multilevel"/>
    <w:tmpl w:val="78641C8E"/>
    <w:lvl w:ilvl="0">
      <w:start w:val="7"/>
      <w:numFmt w:val="decimal"/>
      <w:lvlText w:val="%1"/>
      <w:lvlJc w:val="left"/>
      <w:pPr>
        <w:ind w:left="814" w:hanging="476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18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34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9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1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8" w:hanging="476"/>
      </w:pPr>
      <w:rPr>
        <w:rFonts w:hint="default"/>
      </w:rPr>
    </w:lvl>
  </w:abstractNum>
  <w:abstractNum w:abstractNumId="7" w15:restartNumberingAfterBreak="0">
    <w:nsid w:val="194B19A8"/>
    <w:multiLevelType w:val="multilevel"/>
    <w:tmpl w:val="A874D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A40D73"/>
    <w:multiLevelType w:val="multilevel"/>
    <w:tmpl w:val="88826296"/>
    <w:lvl w:ilvl="0">
      <w:start w:val="6"/>
      <w:numFmt w:val="decimal"/>
      <w:lvlText w:val="%1"/>
      <w:lvlJc w:val="left"/>
      <w:pPr>
        <w:ind w:left="898" w:hanging="476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98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98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7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5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94" w:hanging="476"/>
      </w:pPr>
      <w:rPr>
        <w:rFonts w:hint="default"/>
      </w:rPr>
    </w:lvl>
  </w:abstractNum>
  <w:abstractNum w:abstractNumId="9" w15:restartNumberingAfterBreak="0">
    <w:nsid w:val="1D742F24"/>
    <w:multiLevelType w:val="hybridMultilevel"/>
    <w:tmpl w:val="A8C8B3BA"/>
    <w:lvl w:ilvl="0" w:tplc="E9CE25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76E3CED"/>
    <w:multiLevelType w:val="multilevel"/>
    <w:tmpl w:val="FDD6B26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</w:rPr>
    </w:lvl>
  </w:abstractNum>
  <w:abstractNum w:abstractNumId="11" w15:restartNumberingAfterBreak="0">
    <w:nsid w:val="38B54150"/>
    <w:multiLevelType w:val="hybridMultilevel"/>
    <w:tmpl w:val="78E442D2"/>
    <w:lvl w:ilvl="0" w:tplc="902A16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F6BB9"/>
    <w:multiLevelType w:val="multilevel"/>
    <w:tmpl w:val="EA682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C83FD6"/>
    <w:multiLevelType w:val="multilevel"/>
    <w:tmpl w:val="035E8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  <w:spacing w:val="-1"/>
        <w:w w:val="10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431291"/>
    <w:multiLevelType w:val="multilevel"/>
    <w:tmpl w:val="389AB3B8"/>
    <w:lvl w:ilvl="0">
      <w:start w:val="7"/>
      <w:numFmt w:val="decimal"/>
      <w:lvlText w:val="%1"/>
      <w:lvlJc w:val="left"/>
      <w:pPr>
        <w:ind w:left="814" w:hanging="476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814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34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9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1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8" w:hanging="476"/>
      </w:pPr>
      <w:rPr>
        <w:rFonts w:hint="default"/>
      </w:rPr>
    </w:lvl>
  </w:abstractNum>
  <w:abstractNum w:abstractNumId="15" w15:restartNumberingAfterBreak="0">
    <w:nsid w:val="46917511"/>
    <w:multiLevelType w:val="hybridMultilevel"/>
    <w:tmpl w:val="61463C58"/>
    <w:lvl w:ilvl="0" w:tplc="4F7CA6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FB34A5"/>
    <w:multiLevelType w:val="hybridMultilevel"/>
    <w:tmpl w:val="E00CBCF2"/>
    <w:lvl w:ilvl="0" w:tplc="F59CEE3A">
      <w:start w:val="5"/>
      <w:numFmt w:val="decimal"/>
      <w:lvlText w:val="%1."/>
      <w:lvlJc w:val="left"/>
      <w:pPr>
        <w:ind w:left="26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99" w:hanging="360"/>
      </w:pPr>
    </w:lvl>
    <w:lvl w:ilvl="2" w:tplc="0419001B" w:tentative="1">
      <w:start w:val="1"/>
      <w:numFmt w:val="lowerRoman"/>
      <w:lvlText w:val="%3."/>
      <w:lvlJc w:val="right"/>
      <w:pPr>
        <w:ind w:left="4119" w:hanging="180"/>
      </w:pPr>
    </w:lvl>
    <w:lvl w:ilvl="3" w:tplc="0419000F" w:tentative="1">
      <w:start w:val="1"/>
      <w:numFmt w:val="decimal"/>
      <w:lvlText w:val="%4."/>
      <w:lvlJc w:val="left"/>
      <w:pPr>
        <w:ind w:left="4839" w:hanging="360"/>
      </w:pPr>
    </w:lvl>
    <w:lvl w:ilvl="4" w:tplc="04190019" w:tentative="1">
      <w:start w:val="1"/>
      <w:numFmt w:val="lowerLetter"/>
      <w:lvlText w:val="%5."/>
      <w:lvlJc w:val="left"/>
      <w:pPr>
        <w:ind w:left="5559" w:hanging="360"/>
      </w:pPr>
    </w:lvl>
    <w:lvl w:ilvl="5" w:tplc="0419001B" w:tentative="1">
      <w:start w:val="1"/>
      <w:numFmt w:val="lowerRoman"/>
      <w:lvlText w:val="%6."/>
      <w:lvlJc w:val="right"/>
      <w:pPr>
        <w:ind w:left="6279" w:hanging="180"/>
      </w:pPr>
    </w:lvl>
    <w:lvl w:ilvl="6" w:tplc="0419000F" w:tentative="1">
      <w:start w:val="1"/>
      <w:numFmt w:val="decimal"/>
      <w:lvlText w:val="%7."/>
      <w:lvlJc w:val="left"/>
      <w:pPr>
        <w:ind w:left="6999" w:hanging="360"/>
      </w:pPr>
    </w:lvl>
    <w:lvl w:ilvl="7" w:tplc="04190019" w:tentative="1">
      <w:start w:val="1"/>
      <w:numFmt w:val="lowerLetter"/>
      <w:lvlText w:val="%8."/>
      <w:lvlJc w:val="left"/>
      <w:pPr>
        <w:ind w:left="7719" w:hanging="360"/>
      </w:pPr>
    </w:lvl>
    <w:lvl w:ilvl="8" w:tplc="0419001B" w:tentative="1">
      <w:start w:val="1"/>
      <w:numFmt w:val="lowerRoman"/>
      <w:lvlText w:val="%9."/>
      <w:lvlJc w:val="right"/>
      <w:pPr>
        <w:ind w:left="8439" w:hanging="180"/>
      </w:pPr>
    </w:lvl>
  </w:abstractNum>
  <w:abstractNum w:abstractNumId="17" w15:restartNumberingAfterBreak="0">
    <w:nsid w:val="621B7FED"/>
    <w:multiLevelType w:val="multilevel"/>
    <w:tmpl w:val="58087D0C"/>
    <w:lvl w:ilvl="0">
      <w:start w:val="4"/>
      <w:numFmt w:val="decimal"/>
      <w:lvlText w:val="%1"/>
      <w:lvlJc w:val="left"/>
      <w:pPr>
        <w:ind w:left="1114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455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3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9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63" w:hanging="406"/>
      </w:pPr>
      <w:rPr>
        <w:rFonts w:hint="default"/>
      </w:rPr>
    </w:lvl>
  </w:abstractNum>
  <w:abstractNum w:abstractNumId="18" w15:restartNumberingAfterBreak="0">
    <w:nsid w:val="695079E7"/>
    <w:multiLevelType w:val="multilevel"/>
    <w:tmpl w:val="731447DC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b w:val="0"/>
        <w:bCs/>
        <w:i w:val="0"/>
        <w:spacing w:val="-1"/>
        <w:w w:val="100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  <w:spacing w:val="-1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5"/>
  </w:num>
  <w:num w:numId="7">
    <w:abstractNumId w:val="16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10"/>
  </w:num>
  <w:num w:numId="13">
    <w:abstractNumId w:val="6"/>
  </w:num>
  <w:num w:numId="14">
    <w:abstractNumId w:val="1"/>
  </w:num>
  <w:num w:numId="15">
    <w:abstractNumId w:val="6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18"/>
  </w:num>
  <w:num w:numId="18">
    <w:abstractNumId w:val="9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6C"/>
    <w:rsid w:val="000331E1"/>
    <w:rsid w:val="00035D8F"/>
    <w:rsid w:val="00044A5E"/>
    <w:rsid w:val="00062658"/>
    <w:rsid w:val="00084A18"/>
    <w:rsid w:val="000862F5"/>
    <w:rsid w:val="000A3A5F"/>
    <w:rsid w:val="000C0BE1"/>
    <w:rsid w:val="000E66E1"/>
    <w:rsid w:val="00111444"/>
    <w:rsid w:val="00174A0C"/>
    <w:rsid w:val="00185798"/>
    <w:rsid w:val="001A22A2"/>
    <w:rsid w:val="001D43E1"/>
    <w:rsid w:val="002104BF"/>
    <w:rsid w:val="002140E0"/>
    <w:rsid w:val="002209A0"/>
    <w:rsid w:val="0022521B"/>
    <w:rsid w:val="00227A1A"/>
    <w:rsid w:val="00237449"/>
    <w:rsid w:val="00271991"/>
    <w:rsid w:val="00281285"/>
    <w:rsid w:val="002A343A"/>
    <w:rsid w:val="002E0B88"/>
    <w:rsid w:val="003027E6"/>
    <w:rsid w:val="00310261"/>
    <w:rsid w:val="0031067F"/>
    <w:rsid w:val="00316010"/>
    <w:rsid w:val="00365A7C"/>
    <w:rsid w:val="00390B53"/>
    <w:rsid w:val="003B5935"/>
    <w:rsid w:val="003C5807"/>
    <w:rsid w:val="003D2D5B"/>
    <w:rsid w:val="003E656E"/>
    <w:rsid w:val="003E725E"/>
    <w:rsid w:val="003F3848"/>
    <w:rsid w:val="004030AB"/>
    <w:rsid w:val="004230BB"/>
    <w:rsid w:val="004305C1"/>
    <w:rsid w:val="00443931"/>
    <w:rsid w:val="004476FE"/>
    <w:rsid w:val="00450F3A"/>
    <w:rsid w:val="00464703"/>
    <w:rsid w:val="00466FA2"/>
    <w:rsid w:val="0047340D"/>
    <w:rsid w:val="00476BCB"/>
    <w:rsid w:val="0047700E"/>
    <w:rsid w:val="004A4EF0"/>
    <w:rsid w:val="004C3505"/>
    <w:rsid w:val="004E020B"/>
    <w:rsid w:val="004F776C"/>
    <w:rsid w:val="005075F1"/>
    <w:rsid w:val="005160CC"/>
    <w:rsid w:val="00516DBE"/>
    <w:rsid w:val="00531233"/>
    <w:rsid w:val="0056320D"/>
    <w:rsid w:val="00583AAE"/>
    <w:rsid w:val="00585F69"/>
    <w:rsid w:val="005B3D13"/>
    <w:rsid w:val="005B5FC3"/>
    <w:rsid w:val="005C53E6"/>
    <w:rsid w:val="005C7FF5"/>
    <w:rsid w:val="005D0ED2"/>
    <w:rsid w:val="005E3AE3"/>
    <w:rsid w:val="006106D5"/>
    <w:rsid w:val="006212AE"/>
    <w:rsid w:val="00657DED"/>
    <w:rsid w:val="00665A9F"/>
    <w:rsid w:val="0067312B"/>
    <w:rsid w:val="006738F4"/>
    <w:rsid w:val="00691656"/>
    <w:rsid w:val="006B6FFE"/>
    <w:rsid w:val="006E7AB6"/>
    <w:rsid w:val="006F06BB"/>
    <w:rsid w:val="00700F5E"/>
    <w:rsid w:val="00707CAB"/>
    <w:rsid w:val="0071690E"/>
    <w:rsid w:val="00727C9F"/>
    <w:rsid w:val="00756A9A"/>
    <w:rsid w:val="00777323"/>
    <w:rsid w:val="007B1336"/>
    <w:rsid w:val="007C1626"/>
    <w:rsid w:val="007D0690"/>
    <w:rsid w:val="007F729D"/>
    <w:rsid w:val="007F7490"/>
    <w:rsid w:val="00801017"/>
    <w:rsid w:val="00831433"/>
    <w:rsid w:val="00833E68"/>
    <w:rsid w:val="008343E9"/>
    <w:rsid w:val="00834FCB"/>
    <w:rsid w:val="008455C7"/>
    <w:rsid w:val="008509CA"/>
    <w:rsid w:val="00852429"/>
    <w:rsid w:val="00854C3D"/>
    <w:rsid w:val="008558ED"/>
    <w:rsid w:val="00863B32"/>
    <w:rsid w:val="00864D14"/>
    <w:rsid w:val="00885B22"/>
    <w:rsid w:val="00896100"/>
    <w:rsid w:val="008F5804"/>
    <w:rsid w:val="008F7A4B"/>
    <w:rsid w:val="00903A66"/>
    <w:rsid w:val="009040B1"/>
    <w:rsid w:val="00904CD8"/>
    <w:rsid w:val="00933E77"/>
    <w:rsid w:val="00935A15"/>
    <w:rsid w:val="009431D7"/>
    <w:rsid w:val="00944B6C"/>
    <w:rsid w:val="009921BE"/>
    <w:rsid w:val="009926B4"/>
    <w:rsid w:val="009979C9"/>
    <w:rsid w:val="009A3479"/>
    <w:rsid w:val="009D1C44"/>
    <w:rsid w:val="00A15EC7"/>
    <w:rsid w:val="00A23E7B"/>
    <w:rsid w:val="00A40ABA"/>
    <w:rsid w:val="00A51DA6"/>
    <w:rsid w:val="00A57812"/>
    <w:rsid w:val="00AC1A6C"/>
    <w:rsid w:val="00AE2A0B"/>
    <w:rsid w:val="00B05FFA"/>
    <w:rsid w:val="00B070E2"/>
    <w:rsid w:val="00B411CD"/>
    <w:rsid w:val="00B47A7C"/>
    <w:rsid w:val="00B50203"/>
    <w:rsid w:val="00B521C4"/>
    <w:rsid w:val="00B55B3B"/>
    <w:rsid w:val="00B952D7"/>
    <w:rsid w:val="00BB6C93"/>
    <w:rsid w:val="00C104AB"/>
    <w:rsid w:val="00C11F59"/>
    <w:rsid w:val="00C33F83"/>
    <w:rsid w:val="00C56CE6"/>
    <w:rsid w:val="00C57D25"/>
    <w:rsid w:val="00C65DEB"/>
    <w:rsid w:val="00C80E3B"/>
    <w:rsid w:val="00C93FEF"/>
    <w:rsid w:val="00C96860"/>
    <w:rsid w:val="00CA0672"/>
    <w:rsid w:val="00CA7542"/>
    <w:rsid w:val="00CA7571"/>
    <w:rsid w:val="00CB1015"/>
    <w:rsid w:val="00CB7B58"/>
    <w:rsid w:val="00CD4C86"/>
    <w:rsid w:val="00CE15A5"/>
    <w:rsid w:val="00D2503E"/>
    <w:rsid w:val="00D42035"/>
    <w:rsid w:val="00D608C7"/>
    <w:rsid w:val="00D73DFA"/>
    <w:rsid w:val="00D82F26"/>
    <w:rsid w:val="00D94EF3"/>
    <w:rsid w:val="00DB31CB"/>
    <w:rsid w:val="00DC2CF5"/>
    <w:rsid w:val="00DC4E03"/>
    <w:rsid w:val="00DD6B3F"/>
    <w:rsid w:val="00DE2A5F"/>
    <w:rsid w:val="00DE2C51"/>
    <w:rsid w:val="00E0550B"/>
    <w:rsid w:val="00E069C5"/>
    <w:rsid w:val="00E335C7"/>
    <w:rsid w:val="00E44CE5"/>
    <w:rsid w:val="00E579F6"/>
    <w:rsid w:val="00E66D2D"/>
    <w:rsid w:val="00EA6481"/>
    <w:rsid w:val="00EB5AC6"/>
    <w:rsid w:val="00EE1ECC"/>
    <w:rsid w:val="00EE3BA0"/>
    <w:rsid w:val="00EE582E"/>
    <w:rsid w:val="00F05382"/>
    <w:rsid w:val="00F200CE"/>
    <w:rsid w:val="00F25416"/>
    <w:rsid w:val="00F53A1B"/>
    <w:rsid w:val="00F578A4"/>
    <w:rsid w:val="00F62175"/>
    <w:rsid w:val="00F74507"/>
    <w:rsid w:val="00F875EF"/>
    <w:rsid w:val="00FA1327"/>
    <w:rsid w:val="00FC54F3"/>
    <w:rsid w:val="00FC7F95"/>
    <w:rsid w:val="00FE61C5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391580-0648-47CA-8A6D-88DAADF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81"/>
      <w:outlineLvl w:val="0"/>
    </w:pPr>
    <w:rPr>
      <w:rFonts w:ascii="Arial" w:eastAsia="Arial" w:hAnsi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093" w:hanging="360"/>
      <w:outlineLvl w:val="1"/>
    </w:pPr>
    <w:rPr>
      <w:rFonts w:ascii="Arial" w:eastAsia="Arial" w:hAnsi="Arial"/>
      <w:b/>
      <w:bCs/>
    </w:rPr>
  </w:style>
  <w:style w:type="paragraph" w:styleId="3">
    <w:name w:val="heading 3"/>
    <w:basedOn w:val="a"/>
    <w:uiPriority w:val="1"/>
    <w:qFormat/>
    <w:pPr>
      <w:ind w:left="2597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4" w:hanging="425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044A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(2)_"/>
    <w:link w:val="21"/>
    <w:uiPriority w:val="99"/>
    <w:rsid w:val="003D2D5B"/>
    <w:rPr>
      <w:rFonts w:ascii="Arial" w:hAnsi="Arial"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3D2D5B"/>
    <w:pPr>
      <w:shd w:val="clear" w:color="auto" w:fill="FFFFFF"/>
      <w:spacing w:after="60" w:line="235" w:lineRule="exact"/>
      <w:ind w:hanging="120"/>
      <w:jc w:val="both"/>
    </w:pPr>
    <w:rPr>
      <w:rFonts w:ascii="Arial" w:hAnsi="Arial"/>
      <w:sz w:val="16"/>
      <w:szCs w:val="16"/>
    </w:rPr>
  </w:style>
  <w:style w:type="paragraph" w:customStyle="1" w:styleId="210">
    <w:name w:val="Основной текст с отступом 21"/>
    <w:basedOn w:val="a"/>
    <w:rsid w:val="008F5804"/>
    <w:pPr>
      <w:widowControl/>
      <w:suppressAutoHyphens/>
      <w:ind w:left="57" w:firstLine="454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447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6F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E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CD4C8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CD4C86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Body Text Indent"/>
    <w:basedOn w:val="a"/>
    <w:link w:val="aa"/>
    <w:uiPriority w:val="99"/>
    <w:unhideWhenUsed/>
    <w:rsid w:val="002812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81285"/>
  </w:style>
  <w:style w:type="character" w:styleId="ab">
    <w:name w:val="Hyperlink"/>
    <w:basedOn w:val="a0"/>
    <w:uiPriority w:val="99"/>
    <w:unhideWhenUsed/>
    <w:rsid w:val="00271991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DD6B3F"/>
    <w:rPr>
      <w:color w:val="808080"/>
    </w:rPr>
  </w:style>
  <w:style w:type="character" w:customStyle="1" w:styleId="-">
    <w:name w:val="Интернет-ссылка"/>
    <w:basedOn w:val="a0"/>
    <w:uiPriority w:val="99"/>
    <w:rsid w:val="00EE3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asvet@chel.surn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E55C-B77E-4B90-A7AA-CA5BA51F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HOME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Администратор</dc:creator>
  <cp:keywords/>
  <cp:lastModifiedBy>OGK-4</cp:lastModifiedBy>
  <cp:revision>19</cp:revision>
  <cp:lastPrinted>2025-05-28T09:11:00Z</cp:lastPrinted>
  <dcterms:created xsi:type="dcterms:W3CDTF">2023-11-14T04:20:00Z</dcterms:created>
  <dcterms:modified xsi:type="dcterms:W3CDTF">2025-10-08T07:58:00Z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2016-01-25T00:00:00Z</vt:filetime>
  </property>
</Properties>
</file>